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53DF92A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312BA">
            <w:rPr>
              <w:rFonts w:ascii="Times New Roman" w:hAnsi="Times New Roman"/>
              <w:b/>
              <w:szCs w:val="28"/>
            </w:rPr>
            <w:t>P R O I E C T   D E   H O T Ă R Â R Eprivind aprobarea Inventarului bunurilor care aparțin domeniului public  al municipiului Dej, concesionate Companiei de Apa Someș S.A.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4">
            <w:listItem w:value="[Compartiment]"/>
          </w:dropDownList>
        </w:sdtPr>
        <w:sdtEndPr/>
        <w:sdtContent>
          <w:r w:rsidR="00F312BA">
            <w:rPr>
              <w:rFonts w:ascii="Times New Roman" w:hAnsi="Times New Roman"/>
              <w:szCs w:val="28"/>
            </w:rPr>
            <w:t>Compartiment Patrimoniu Public și Privat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312BA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inventar bunuri concesionate Compania de Apa</DocumentSetDescription>
    <Nume_x0020_proiect_x0020_HCL xmlns="49ad8bbe-11e1-42b2-a965-6a341b5f7ad4">P R O I E C T   D E   H O T Ă R Â R E
privind aprobarea Inventarului bunurilor care aparțin domeniului public  al municipiului Dej, concesionate Companiei de Apa Someș S.A.
</Nume_x0020_proiect_x0020_HCL>
    <_dlc_DocId xmlns="49ad8bbe-11e1-42b2-a965-6a341b5f7ad4">PMD18-1485498287-1437</_dlc_DocId>
    <_dlc_DocIdUrl xmlns="49ad8bbe-11e1-42b2-a965-6a341b5f7ad4">
      <Url>http://smdoc/Situri/CL/_layouts/15/DocIdRedir.aspx?ID=PMD18-1485498287-1437</Url>
      <Description>PMD18-1485498287-1437</Description>
    </_dlc_DocIdUrl>
    <Data1 xmlns="49ad8bbe-11e1-42b2-a965-6a341b5f7ad4"/>
    <Compartiment xmlns="49ad8bbe-11e1-42b2-a965-6a341b5f7ad4">44</Comparti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AAFD18-3248-4C11-868C-E59459DE0C5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aprobare inventar bunuri concesionate Compania de Apa - Anunt proiect.docx</vt:lpstr>
    </vt:vector>
  </TitlesOfParts>
  <LinksUpToDate>false</LinksUpToDate>
  <CharactersWithSpaces>1144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inventar bunuri concesionate Compania de Apa - Anunt proiect.docx</dc:title>
  <dc:creator/>
  <cp:lastModifiedBy/>
  <cp:revision>1</cp:revision>
  <dcterms:created xsi:type="dcterms:W3CDTF">2018-05-14T08:16:00Z</dcterms:created>
  <dcterms:modified xsi:type="dcterms:W3CDTF">2018-05-14T08:16:00Z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21d909e4-29ce-4875-a390-8724fbec0ebe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